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78" w:rsidRPr="00C34078" w:rsidRDefault="00C34078" w:rsidP="00C3407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</w:p>
    <w:p w:rsidR="00C34078" w:rsidRPr="00C34078" w:rsidRDefault="00C34078" w:rsidP="00C3407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  <w:r w:rsidRPr="00C3407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OPIS POSLOVA RADNOG MJESTA IZ OGLASA, PRAVNI IZVORI ZA PRIPREMANJE KANDIDATA ZA TESTIRANJE I</w:t>
      </w:r>
    </w:p>
    <w:p w:rsidR="00C34078" w:rsidRPr="00C34078" w:rsidRDefault="00C34078" w:rsidP="00C3407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  <w:r w:rsidRPr="00C3407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PODACI O PLAĆI</w:t>
      </w:r>
    </w:p>
    <w:p w:rsidR="00C34078" w:rsidRPr="00C34078" w:rsidRDefault="00C34078" w:rsidP="00C34078">
      <w:pPr>
        <w:spacing w:after="0" w:line="255" w:lineRule="atLeast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C34078" w:rsidRDefault="00C34078" w:rsidP="00C34078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34078" w:rsidRPr="00A818C9" w:rsidRDefault="00C34078" w:rsidP="00C34078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34078" w:rsidRPr="00C34078" w:rsidRDefault="00C34078" w:rsidP="00C3407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 w:rsidRPr="00C34078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Postaja prometne policije Kutina</w:t>
      </w:r>
    </w:p>
    <w:p w:rsidR="00C34078" w:rsidRPr="00C34078" w:rsidRDefault="00C34078" w:rsidP="00C34078">
      <w:pPr>
        <w:spacing w:after="0" w:line="255" w:lineRule="atLeast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</w:p>
    <w:p w:rsidR="00C34078" w:rsidRPr="00C34078" w:rsidRDefault="00C34078" w:rsidP="00C34078">
      <w:pPr>
        <w:pStyle w:val="Odlomakpopisa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</w:pPr>
      <w:r w:rsidRPr="00C3407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hr-HR"/>
        </w:rPr>
        <w:t xml:space="preserve">stručni referent za poslove prekršajnog postupka </w:t>
      </w:r>
    </w:p>
    <w:p w:rsidR="00C34078" w:rsidRPr="00415694" w:rsidRDefault="00C34078" w:rsidP="00C34078">
      <w:pPr>
        <w:pStyle w:val="Odlomakpopisa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C34078" w:rsidRDefault="00C34078" w:rsidP="00C34078">
      <w:pPr>
        <w:pStyle w:val="Odlomakpopisa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C34078" w:rsidRPr="00C07976" w:rsidRDefault="00C34078" w:rsidP="00C34078">
      <w:pPr>
        <w:pStyle w:val="Odlomakpopisa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C34078" w:rsidRPr="00C34078" w:rsidRDefault="00C34078" w:rsidP="00C34078">
      <w:pPr>
        <w:spacing w:after="0" w:line="25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 w:rsidRPr="00C3407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hr-HR"/>
        </w:rPr>
        <w:t>OPIS POSLOVA RADNOG MJESTA</w:t>
      </w:r>
      <w:r w:rsidRPr="00C34078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:</w:t>
      </w:r>
    </w:p>
    <w:p w:rsidR="00C34078" w:rsidRPr="00C07976" w:rsidRDefault="00C34078" w:rsidP="00C34078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C34078" w:rsidRPr="00C07976" w:rsidRDefault="00C34078" w:rsidP="00C34078">
      <w:pPr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 w:rsidRPr="00C07976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</w:r>
    </w:p>
    <w:p w:rsidR="00C34078" w:rsidRDefault="00C34078" w:rsidP="00C34078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34078" w:rsidRDefault="00C34078" w:rsidP="00C34078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34078" w:rsidRDefault="00C34078" w:rsidP="00C34078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34078" w:rsidRDefault="00C34078" w:rsidP="00C34078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34078" w:rsidRPr="00C34078" w:rsidRDefault="00C34078" w:rsidP="00C34078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 w:rsidRPr="00C340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hr-HR"/>
        </w:rPr>
        <w:t>PRAVNI IZVORI ZA PRIPREMANJE KANDIDATA ZA TESTIRANJE</w:t>
      </w:r>
      <w:r w:rsidRPr="00C34078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:</w:t>
      </w:r>
    </w:p>
    <w:p w:rsidR="00C34078" w:rsidRPr="004D6CD2" w:rsidRDefault="00C34078" w:rsidP="00C34078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34078" w:rsidRDefault="00C34078" w:rsidP="00C34078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Uredba o uredskom poslovanju (Narodne novine, broj: 75/21)</w:t>
      </w:r>
    </w:p>
    <w:p w:rsidR="00C34078" w:rsidRDefault="00C34078" w:rsidP="00C34078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Prekršajni zakon  </w:t>
      </w:r>
      <w:r>
        <w:rPr>
          <w:rFonts w:ascii="Arial" w:hAnsi="Arial" w:cs="Arial"/>
          <w:sz w:val="24"/>
          <w:szCs w:val="24"/>
        </w:rPr>
        <w:t xml:space="preserve">(Narodne novine, broj: 107/07, 39/13, 157/13, 110/15, 70/17, 118/18 i 114/22)  </w:t>
      </w:r>
    </w:p>
    <w:p w:rsidR="00C34078" w:rsidRDefault="00C34078" w:rsidP="00C34078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34078" w:rsidRDefault="00C34078" w:rsidP="00C3407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34078" w:rsidRDefault="00C34078" w:rsidP="00C3407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34078" w:rsidRDefault="00C34078" w:rsidP="00C34078">
      <w:pPr>
        <w:pStyle w:val="Bezprored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34078" w:rsidRPr="00C34078" w:rsidRDefault="00C34078" w:rsidP="00C34078">
      <w:pPr>
        <w:pStyle w:val="Bezprored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34078">
        <w:rPr>
          <w:rFonts w:ascii="Arial" w:hAnsi="Arial" w:cs="Arial"/>
          <w:b/>
          <w:sz w:val="28"/>
          <w:szCs w:val="28"/>
          <w:u w:val="single"/>
        </w:rPr>
        <w:t>PLAĆA RADNOG MJESTA:</w:t>
      </w:r>
    </w:p>
    <w:p w:rsidR="00C34078" w:rsidRPr="00B738C6" w:rsidRDefault="00C34078" w:rsidP="00C3407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34078" w:rsidRPr="00B738C6" w:rsidRDefault="00C34078" w:rsidP="00C3407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07976">
        <w:rPr>
          <w:rFonts w:ascii="Arial" w:hAnsi="Arial" w:cs="Arial"/>
          <w:sz w:val="24"/>
          <w:szCs w:val="24"/>
        </w:rPr>
        <w:t>Plaća radnih mjesta</w:t>
      </w:r>
      <w:r w:rsidRPr="00B738C6">
        <w:rPr>
          <w:rFonts w:ascii="Arial" w:hAnsi="Arial" w:cs="Arial"/>
          <w:sz w:val="24"/>
          <w:szCs w:val="24"/>
        </w:rPr>
        <w:t xml:space="preserve"> određena je Uredbom o nazivima radnih mjesta i koeficijentima </w:t>
      </w:r>
    </w:p>
    <w:p w:rsidR="00C34078" w:rsidRPr="00B738C6" w:rsidRDefault="00C34078" w:rsidP="00C3407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738C6">
        <w:rPr>
          <w:rFonts w:ascii="Arial" w:hAnsi="Arial" w:cs="Arial"/>
          <w:sz w:val="24"/>
          <w:szCs w:val="24"/>
        </w:rPr>
        <w:t>složenosti poslova u državnoj službi (Narodne novine, br</w:t>
      </w:r>
      <w:r>
        <w:rPr>
          <w:rFonts w:ascii="Arial" w:hAnsi="Arial" w:cs="Arial"/>
          <w:sz w:val="24"/>
          <w:szCs w:val="24"/>
        </w:rPr>
        <w:t>oj:</w:t>
      </w:r>
      <w:r w:rsidRPr="00B738C6">
        <w:rPr>
          <w:rFonts w:ascii="Arial" w:hAnsi="Arial" w:cs="Arial"/>
          <w:sz w:val="24"/>
          <w:szCs w:val="24"/>
        </w:rPr>
        <w:t xml:space="preserve"> 37/01, 38/01, 71/01, 89/01,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112/01, 7/02,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17/03, 197/03, 21/04, 25/04, 66</w:t>
      </w:r>
      <w:r>
        <w:rPr>
          <w:rFonts w:ascii="Arial" w:hAnsi="Arial" w:cs="Arial"/>
          <w:sz w:val="24"/>
          <w:szCs w:val="24"/>
        </w:rPr>
        <w:t>/</w:t>
      </w:r>
      <w:r w:rsidRPr="00B738C6">
        <w:rPr>
          <w:rFonts w:ascii="Arial" w:hAnsi="Arial" w:cs="Arial"/>
          <w:sz w:val="24"/>
          <w:szCs w:val="24"/>
        </w:rPr>
        <w:t>05, 131/05, 11/07, 47/07, 109/07, 58/08, 32/09, 140/09, 21/10, 38/10, 77/10, 113/10,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22/11, 142/11, 31/12, 49/12, 60/12, 78/12, 82/12, 100/12, 124/12,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140/12, 16/13 i 25/13, 52/13, 96/13, 126/13, 2/14,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94/14,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140/14,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151/14, 76/15</w:t>
      </w:r>
      <w:r>
        <w:rPr>
          <w:rFonts w:ascii="Arial" w:hAnsi="Arial" w:cs="Arial"/>
          <w:sz w:val="24"/>
          <w:szCs w:val="24"/>
        </w:rPr>
        <w:t>,</w:t>
      </w:r>
      <w:r w:rsidRPr="00B738C6">
        <w:rPr>
          <w:rFonts w:ascii="Arial" w:hAnsi="Arial" w:cs="Arial"/>
          <w:sz w:val="24"/>
          <w:szCs w:val="24"/>
        </w:rPr>
        <w:t>100/15</w:t>
      </w:r>
      <w:r>
        <w:rPr>
          <w:rFonts w:ascii="Arial" w:hAnsi="Arial" w:cs="Arial"/>
          <w:sz w:val="24"/>
          <w:szCs w:val="24"/>
        </w:rPr>
        <w:t>, 71/18, 73/19, 63/21, 13/22 i 139/22</w:t>
      </w:r>
      <w:r w:rsidRPr="00B738C6">
        <w:rPr>
          <w:rFonts w:ascii="Arial" w:hAnsi="Arial" w:cs="Arial"/>
          <w:sz w:val="24"/>
          <w:szCs w:val="24"/>
        </w:rPr>
        <w:t>) i Odlukom o visini osnovice za plaće državnih službenika i namještenika (Narodne novine, br</w:t>
      </w:r>
      <w:r>
        <w:rPr>
          <w:rFonts w:ascii="Arial" w:hAnsi="Arial" w:cs="Arial"/>
          <w:sz w:val="24"/>
          <w:szCs w:val="24"/>
        </w:rPr>
        <w:t>oj: 16/22</w:t>
      </w:r>
      <w:r w:rsidRPr="00B738C6">
        <w:rPr>
          <w:rFonts w:ascii="Arial" w:hAnsi="Arial" w:cs="Arial"/>
          <w:sz w:val="24"/>
          <w:szCs w:val="24"/>
        </w:rPr>
        <w:t xml:space="preserve">). </w:t>
      </w:r>
    </w:p>
    <w:p w:rsidR="00C34078" w:rsidRDefault="00C34078" w:rsidP="00C3407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34078" w:rsidRDefault="00C34078" w:rsidP="00C34078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34078" w:rsidRDefault="00C34078" w:rsidP="00C34078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34078" w:rsidRPr="00EF1D7D" w:rsidRDefault="00C34078" w:rsidP="00C34078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34078" w:rsidRDefault="00C34078" w:rsidP="00C34078">
      <w:pPr>
        <w:rPr>
          <w:rFonts w:ascii="Arial" w:hAnsi="Arial" w:cs="Arial"/>
          <w:b/>
          <w:sz w:val="24"/>
          <w:szCs w:val="24"/>
        </w:rPr>
      </w:pP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  <w:t>POLICIJSKA UPRAVA SISAČKO-MOSLAVAČKA</w:t>
      </w:r>
    </w:p>
    <w:p w:rsidR="00C34078" w:rsidRDefault="00C34078" w:rsidP="00C34078">
      <w:pPr>
        <w:rPr>
          <w:rFonts w:ascii="Arial" w:hAnsi="Arial" w:cs="Arial"/>
          <w:b/>
          <w:sz w:val="24"/>
          <w:szCs w:val="24"/>
        </w:rPr>
      </w:pPr>
    </w:p>
    <w:p w:rsidR="00C34078" w:rsidRDefault="00C34078" w:rsidP="00C34078">
      <w:pPr>
        <w:rPr>
          <w:rFonts w:ascii="Arial" w:hAnsi="Arial" w:cs="Arial"/>
          <w:b/>
          <w:sz w:val="24"/>
          <w:szCs w:val="24"/>
        </w:rPr>
      </w:pPr>
    </w:p>
    <w:p w:rsidR="00C34078" w:rsidRDefault="00C34078" w:rsidP="00C34078"/>
    <w:p w:rsidR="00C34078" w:rsidRDefault="00C34078" w:rsidP="00C34078"/>
    <w:p w:rsidR="00D349F2" w:rsidRDefault="00D349F2"/>
    <w:sectPr w:rsidR="00D349F2" w:rsidSect="00176C0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551"/>
    <w:multiLevelType w:val="hybridMultilevel"/>
    <w:tmpl w:val="F70C1AF0"/>
    <w:lvl w:ilvl="0" w:tplc="B8DE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E0853"/>
    <w:multiLevelType w:val="hybridMultilevel"/>
    <w:tmpl w:val="B268C3A2"/>
    <w:lvl w:ilvl="0" w:tplc="11AC7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F73A7"/>
    <w:multiLevelType w:val="hybridMultilevel"/>
    <w:tmpl w:val="470263E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78"/>
    <w:rsid w:val="00C34078"/>
    <w:rsid w:val="00D3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C5D0"/>
  <w15:chartTrackingRefBased/>
  <w15:docId w15:val="{41E01ED4-2AA6-404B-93F3-7292D89C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40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40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3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40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1</cp:revision>
  <cp:lastPrinted>2023-10-17T07:44:00Z</cp:lastPrinted>
  <dcterms:created xsi:type="dcterms:W3CDTF">2023-10-17T07:36:00Z</dcterms:created>
  <dcterms:modified xsi:type="dcterms:W3CDTF">2023-10-17T07:44:00Z</dcterms:modified>
</cp:coreProperties>
</file>